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16AB" w:rsidRPr="001B50D2" w:rsidRDefault="000216AB" w:rsidP="000216AB">
      <w:pPr>
        <w:tabs>
          <w:tab w:val="left" w:pos="567"/>
        </w:tabs>
        <w:spacing w:after="60"/>
        <w:jc w:val="both"/>
        <w:rPr>
          <w:sz w:val="22"/>
          <w:szCs w:val="22"/>
          <w:lang w:val="sr-Cyrl-CS"/>
        </w:rPr>
      </w:pPr>
      <w:r w:rsidRPr="001B50D2">
        <w:rPr>
          <w:b/>
          <w:sz w:val="22"/>
          <w:szCs w:val="22"/>
          <w:lang w:val="sr-Cyrl-CS"/>
        </w:rPr>
        <w:t>Табела 9.1.</w:t>
      </w:r>
      <w:r w:rsidRPr="001B50D2">
        <w:rPr>
          <w:sz w:val="22"/>
          <w:szCs w:val="22"/>
          <w:lang w:val="sr-Cyrl-CS"/>
        </w:rPr>
        <w:t xml:space="preserve"> Научне, уметничке и стручне квалификације наставника и задужења у настави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350"/>
        <w:gridCol w:w="766"/>
        <w:gridCol w:w="143"/>
        <w:gridCol w:w="1003"/>
        <w:gridCol w:w="938"/>
        <w:gridCol w:w="319"/>
        <w:gridCol w:w="1735"/>
        <w:gridCol w:w="161"/>
        <w:gridCol w:w="478"/>
        <w:gridCol w:w="2944"/>
      </w:tblGrid>
      <w:tr w:rsidR="000216AB" w:rsidRPr="005E671A" w:rsidTr="009A4396">
        <w:trPr>
          <w:trHeight w:val="227"/>
        </w:trPr>
        <w:tc>
          <w:tcPr>
            <w:tcW w:w="4150" w:type="dxa"/>
            <w:gridSpan w:val="7"/>
            <w:vAlign w:val="center"/>
          </w:tcPr>
          <w:p w:rsidR="000216AB" w:rsidRPr="005E671A" w:rsidRDefault="000216AB" w:rsidP="00355A08">
            <w:pPr>
              <w:tabs>
                <w:tab w:val="left" w:pos="567"/>
              </w:tabs>
              <w:spacing w:after="60"/>
              <w:rPr>
                <w:b/>
                <w:lang w:val="sr-Cyrl-CS"/>
              </w:rPr>
            </w:pPr>
            <w:r w:rsidRPr="005E671A">
              <w:rPr>
                <w:b/>
                <w:lang w:val="sr-Cyrl-CS"/>
              </w:rPr>
              <w:t xml:space="preserve">Име и презиме </w:t>
            </w:r>
          </w:p>
        </w:tc>
        <w:tc>
          <w:tcPr>
            <w:tcW w:w="5318" w:type="dxa"/>
            <w:gridSpan w:val="4"/>
            <w:vAlign w:val="center"/>
          </w:tcPr>
          <w:p w:rsidR="000216AB" w:rsidRPr="00326F34" w:rsidRDefault="009A4396" w:rsidP="00355A08">
            <w:pPr>
              <w:tabs>
                <w:tab w:val="left" w:pos="567"/>
              </w:tabs>
              <w:spacing w:after="60"/>
              <w:rPr>
                <w:b/>
                <w:lang w:val="sr-Cyrl-CS"/>
              </w:rPr>
            </w:pPr>
            <w:r w:rsidRPr="00326F34">
              <w:rPr>
                <w:b/>
                <w:lang w:val="sr-Cyrl-CS"/>
              </w:rPr>
              <w:t>Марија Стојановић</w:t>
            </w:r>
          </w:p>
        </w:tc>
      </w:tr>
      <w:tr w:rsidR="000216AB" w:rsidRPr="005E671A" w:rsidTr="009A4396">
        <w:trPr>
          <w:trHeight w:val="227"/>
        </w:trPr>
        <w:tc>
          <w:tcPr>
            <w:tcW w:w="4150" w:type="dxa"/>
            <w:gridSpan w:val="7"/>
            <w:vAlign w:val="center"/>
          </w:tcPr>
          <w:p w:rsidR="000216AB" w:rsidRPr="005E671A" w:rsidRDefault="000216AB" w:rsidP="00355A08">
            <w:pPr>
              <w:tabs>
                <w:tab w:val="left" w:pos="567"/>
              </w:tabs>
              <w:spacing w:after="60"/>
              <w:rPr>
                <w:b/>
                <w:lang w:val="sr-Cyrl-CS"/>
              </w:rPr>
            </w:pPr>
            <w:r w:rsidRPr="005E671A">
              <w:rPr>
                <w:b/>
                <w:lang w:val="sr-Cyrl-CS"/>
              </w:rPr>
              <w:t>Звање</w:t>
            </w:r>
          </w:p>
        </w:tc>
        <w:tc>
          <w:tcPr>
            <w:tcW w:w="5318" w:type="dxa"/>
            <w:gridSpan w:val="4"/>
            <w:vAlign w:val="center"/>
          </w:tcPr>
          <w:p w:rsidR="000216AB" w:rsidRPr="005E671A" w:rsidRDefault="009A4396" w:rsidP="00355A08">
            <w:pPr>
              <w:tabs>
                <w:tab w:val="left" w:pos="567"/>
              </w:tabs>
              <w:spacing w:after="60"/>
              <w:rPr>
                <w:lang w:val="sr-Cyrl-CS"/>
              </w:rPr>
            </w:pPr>
            <w:r>
              <w:rPr>
                <w:lang w:val="sr-Cyrl-CS"/>
              </w:rPr>
              <w:t>доцент</w:t>
            </w:r>
          </w:p>
        </w:tc>
      </w:tr>
      <w:tr w:rsidR="000216AB" w:rsidRPr="005E671A" w:rsidTr="009A4396">
        <w:trPr>
          <w:trHeight w:val="227"/>
        </w:trPr>
        <w:tc>
          <w:tcPr>
            <w:tcW w:w="4150" w:type="dxa"/>
            <w:gridSpan w:val="7"/>
            <w:vAlign w:val="center"/>
          </w:tcPr>
          <w:p w:rsidR="000216AB" w:rsidRPr="005E671A" w:rsidRDefault="000216AB" w:rsidP="00355A08">
            <w:pPr>
              <w:tabs>
                <w:tab w:val="left" w:pos="567"/>
              </w:tabs>
              <w:spacing w:after="60"/>
              <w:rPr>
                <w:b/>
                <w:lang w:val="sr-Cyrl-CS"/>
              </w:rPr>
            </w:pPr>
            <w:r w:rsidRPr="005E671A">
              <w:rPr>
                <w:b/>
                <w:lang w:val="sr-Cyrl-CS"/>
              </w:rPr>
              <w:t>Назив институције у  којој наставник ради са пуним радним временом и од када</w:t>
            </w:r>
          </w:p>
        </w:tc>
        <w:tc>
          <w:tcPr>
            <w:tcW w:w="5318" w:type="dxa"/>
            <w:gridSpan w:val="4"/>
            <w:vAlign w:val="center"/>
          </w:tcPr>
          <w:p w:rsidR="000216AB" w:rsidRPr="005E671A" w:rsidRDefault="009A4396" w:rsidP="00355A08">
            <w:pPr>
              <w:tabs>
                <w:tab w:val="left" w:pos="567"/>
              </w:tabs>
              <w:spacing w:after="60"/>
              <w:rPr>
                <w:lang w:val="sr-Cyrl-CS"/>
              </w:rPr>
            </w:pPr>
            <w:r>
              <w:rPr>
                <w:lang w:val="sr-Cyrl-CS"/>
              </w:rPr>
              <w:t>Медицински факултет Универзитета у Београду</w:t>
            </w:r>
          </w:p>
        </w:tc>
      </w:tr>
      <w:tr w:rsidR="000216AB" w:rsidRPr="005E671A" w:rsidTr="009A4396">
        <w:trPr>
          <w:trHeight w:val="227"/>
        </w:trPr>
        <w:tc>
          <w:tcPr>
            <w:tcW w:w="4150" w:type="dxa"/>
            <w:gridSpan w:val="7"/>
            <w:vAlign w:val="center"/>
          </w:tcPr>
          <w:p w:rsidR="000216AB" w:rsidRPr="005E671A" w:rsidRDefault="000216AB" w:rsidP="00355A08">
            <w:pPr>
              <w:tabs>
                <w:tab w:val="left" w:pos="567"/>
              </w:tabs>
              <w:spacing w:after="60"/>
              <w:rPr>
                <w:b/>
                <w:lang w:val="sr-Cyrl-CS"/>
              </w:rPr>
            </w:pPr>
            <w:r w:rsidRPr="005E671A">
              <w:rPr>
                <w:b/>
                <w:lang w:val="sr-Cyrl-CS"/>
              </w:rPr>
              <w:t>Ужа научна односно уметничка област</w:t>
            </w:r>
          </w:p>
        </w:tc>
        <w:tc>
          <w:tcPr>
            <w:tcW w:w="5318" w:type="dxa"/>
            <w:gridSpan w:val="4"/>
            <w:vAlign w:val="center"/>
          </w:tcPr>
          <w:p w:rsidR="000216AB" w:rsidRPr="005E671A" w:rsidRDefault="009A4396" w:rsidP="00355A08">
            <w:pPr>
              <w:tabs>
                <w:tab w:val="left" w:pos="567"/>
              </w:tabs>
              <w:spacing w:after="60"/>
              <w:rPr>
                <w:lang w:val="sr-Cyrl-CS"/>
              </w:rPr>
            </w:pPr>
            <w:r>
              <w:rPr>
                <w:lang w:val="sr-Cyrl-CS"/>
              </w:rPr>
              <w:t>Медицинска физиологија</w:t>
            </w:r>
          </w:p>
        </w:tc>
      </w:tr>
      <w:tr w:rsidR="000216AB" w:rsidRPr="005E671A" w:rsidTr="009A4396">
        <w:trPr>
          <w:trHeight w:val="227"/>
        </w:trPr>
        <w:tc>
          <w:tcPr>
            <w:tcW w:w="9468" w:type="dxa"/>
            <w:gridSpan w:val="11"/>
            <w:vAlign w:val="center"/>
          </w:tcPr>
          <w:p w:rsidR="000216AB" w:rsidRPr="005E671A" w:rsidRDefault="000216AB" w:rsidP="00355A08">
            <w:pPr>
              <w:tabs>
                <w:tab w:val="left" w:pos="567"/>
              </w:tabs>
              <w:spacing w:after="60"/>
              <w:rPr>
                <w:b/>
                <w:lang w:val="sr-Cyrl-CS"/>
              </w:rPr>
            </w:pPr>
            <w:r w:rsidRPr="005E671A">
              <w:rPr>
                <w:b/>
                <w:lang w:val="sr-Cyrl-CS"/>
              </w:rPr>
              <w:t>Академска каријера</w:t>
            </w:r>
          </w:p>
        </w:tc>
      </w:tr>
      <w:tr w:rsidR="000216AB" w:rsidRPr="005E671A" w:rsidTr="009A4396">
        <w:trPr>
          <w:trHeight w:val="227"/>
        </w:trPr>
        <w:tc>
          <w:tcPr>
            <w:tcW w:w="1890" w:type="dxa"/>
            <w:gridSpan w:val="4"/>
            <w:vAlign w:val="center"/>
          </w:tcPr>
          <w:p w:rsidR="000216AB" w:rsidRPr="005E671A" w:rsidRDefault="000216AB" w:rsidP="00355A08">
            <w:pPr>
              <w:tabs>
                <w:tab w:val="left" w:pos="567"/>
              </w:tabs>
              <w:spacing w:after="60"/>
              <w:rPr>
                <w:lang w:val="sr-Cyrl-CS"/>
              </w:rPr>
            </w:pPr>
          </w:p>
        </w:tc>
        <w:tc>
          <w:tcPr>
            <w:tcW w:w="1003" w:type="dxa"/>
            <w:vAlign w:val="center"/>
          </w:tcPr>
          <w:p w:rsidR="000216AB" w:rsidRPr="005E671A" w:rsidRDefault="000216AB" w:rsidP="00355A08">
            <w:pPr>
              <w:tabs>
                <w:tab w:val="left" w:pos="567"/>
              </w:tabs>
              <w:spacing w:after="60"/>
              <w:rPr>
                <w:lang w:val="sr-Cyrl-CS"/>
              </w:rPr>
            </w:pPr>
            <w:r w:rsidRPr="005E671A">
              <w:rPr>
                <w:lang w:val="sr-Cyrl-CS"/>
              </w:rPr>
              <w:t xml:space="preserve">Година </w:t>
            </w:r>
          </w:p>
        </w:tc>
        <w:tc>
          <w:tcPr>
            <w:tcW w:w="3631" w:type="dxa"/>
            <w:gridSpan w:val="5"/>
            <w:shd w:val="clear" w:color="auto" w:fill="auto"/>
            <w:vAlign w:val="center"/>
          </w:tcPr>
          <w:p w:rsidR="000216AB" w:rsidRPr="005E671A" w:rsidRDefault="000216AB" w:rsidP="00355A08">
            <w:pPr>
              <w:tabs>
                <w:tab w:val="left" w:pos="567"/>
              </w:tabs>
              <w:spacing w:after="60"/>
              <w:rPr>
                <w:lang w:val="sr-Cyrl-CS"/>
              </w:rPr>
            </w:pPr>
            <w:r w:rsidRPr="005E671A">
              <w:rPr>
                <w:lang w:val="sr-Cyrl-CS"/>
              </w:rPr>
              <w:t xml:space="preserve">Институција </w:t>
            </w:r>
          </w:p>
        </w:tc>
        <w:tc>
          <w:tcPr>
            <w:tcW w:w="2944" w:type="dxa"/>
            <w:vAlign w:val="center"/>
          </w:tcPr>
          <w:p w:rsidR="000216AB" w:rsidRPr="005E671A" w:rsidRDefault="000216AB" w:rsidP="00355A08">
            <w:pPr>
              <w:tabs>
                <w:tab w:val="left" w:pos="567"/>
              </w:tabs>
              <w:spacing w:after="60"/>
              <w:rPr>
                <w:lang w:val="sr-Cyrl-CS"/>
              </w:rPr>
            </w:pPr>
            <w:r w:rsidRPr="005E671A">
              <w:rPr>
                <w:lang w:val="sr-Cyrl-CS"/>
              </w:rPr>
              <w:t xml:space="preserve">Област </w:t>
            </w:r>
          </w:p>
        </w:tc>
      </w:tr>
      <w:tr w:rsidR="000216AB" w:rsidRPr="005E671A" w:rsidTr="009A4396">
        <w:trPr>
          <w:trHeight w:val="227"/>
        </w:trPr>
        <w:tc>
          <w:tcPr>
            <w:tcW w:w="1890" w:type="dxa"/>
            <w:gridSpan w:val="4"/>
            <w:vAlign w:val="center"/>
          </w:tcPr>
          <w:p w:rsidR="000216AB" w:rsidRPr="005E671A" w:rsidRDefault="000216AB" w:rsidP="00355A08">
            <w:pPr>
              <w:tabs>
                <w:tab w:val="left" w:pos="567"/>
              </w:tabs>
              <w:spacing w:after="60"/>
              <w:rPr>
                <w:lang w:val="sr-Cyrl-CS"/>
              </w:rPr>
            </w:pPr>
            <w:r w:rsidRPr="005E671A">
              <w:rPr>
                <w:lang w:val="sr-Cyrl-CS"/>
              </w:rPr>
              <w:t>Избор у звање</w:t>
            </w:r>
          </w:p>
        </w:tc>
        <w:tc>
          <w:tcPr>
            <w:tcW w:w="1003" w:type="dxa"/>
            <w:vAlign w:val="center"/>
          </w:tcPr>
          <w:p w:rsidR="000216AB" w:rsidRPr="005E671A" w:rsidRDefault="00326F34" w:rsidP="00355A08">
            <w:pPr>
              <w:tabs>
                <w:tab w:val="left" w:pos="567"/>
              </w:tabs>
              <w:spacing w:after="60"/>
              <w:rPr>
                <w:lang w:val="sr-Cyrl-CS"/>
              </w:rPr>
            </w:pPr>
            <w:r>
              <w:rPr>
                <w:lang w:val="sr-Cyrl-CS"/>
              </w:rPr>
              <w:t>2011</w:t>
            </w:r>
            <w:r w:rsidR="009A4396">
              <w:rPr>
                <w:lang w:val="sr-Cyrl-CS"/>
              </w:rPr>
              <w:t>.</w:t>
            </w:r>
          </w:p>
        </w:tc>
        <w:tc>
          <w:tcPr>
            <w:tcW w:w="3631" w:type="dxa"/>
            <w:gridSpan w:val="5"/>
            <w:shd w:val="clear" w:color="auto" w:fill="auto"/>
            <w:vAlign w:val="center"/>
          </w:tcPr>
          <w:p w:rsidR="000216AB" w:rsidRPr="005E671A" w:rsidRDefault="009A4396" w:rsidP="00355A08">
            <w:pPr>
              <w:tabs>
                <w:tab w:val="left" w:pos="567"/>
              </w:tabs>
              <w:spacing w:after="60"/>
              <w:rPr>
                <w:lang w:val="sr-Cyrl-CS"/>
              </w:rPr>
            </w:pPr>
            <w:r>
              <w:rPr>
                <w:lang w:val="sr-Cyrl-CS"/>
              </w:rPr>
              <w:t>Медицински факултет у Београду</w:t>
            </w:r>
          </w:p>
        </w:tc>
        <w:tc>
          <w:tcPr>
            <w:tcW w:w="2944" w:type="dxa"/>
            <w:vAlign w:val="center"/>
          </w:tcPr>
          <w:p w:rsidR="000216AB" w:rsidRPr="005E671A" w:rsidRDefault="009A4396" w:rsidP="00355A08">
            <w:pPr>
              <w:tabs>
                <w:tab w:val="left" w:pos="567"/>
              </w:tabs>
              <w:spacing w:after="60"/>
              <w:rPr>
                <w:lang w:val="sr-Cyrl-CS"/>
              </w:rPr>
            </w:pPr>
            <w:r>
              <w:rPr>
                <w:lang w:val="sr-Cyrl-CS"/>
              </w:rPr>
              <w:t>Медицинска физиологија</w:t>
            </w:r>
          </w:p>
        </w:tc>
      </w:tr>
      <w:tr w:rsidR="009A4396" w:rsidRPr="005E671A" w:rsidTr="00C36DA8">
        <w:trPr>
          <w:trHeight w:val="227"/>
        </w:trPr>
        <w:tc>
          <w:tcPr>
            <w:tcW w:w="1890" w:type="dxa"/>
            <w:gridSpan w:val="4"/>
            <w:vAlign w:val="center"/>
          </w:tcPr>
          <w:p w:rsidR="009A4396" w:rsidRPr="005E671A" w:rsidRDefault="009A4396" w:rsidP="00355A08">
            <w:pPr>
              <w:tabs>
                <w:tab w:val="left" w:pos="567"/>
              </w:tabs>
              <w:spacing w:after="60"/>
              <w:rPr>
                <w:lang w:val="sr-Cyrl-CS"/>
              </w:rPr>
            </w:pPr>
            <w:r w:rsidRPr="005E671A">
              <w:rPr>
                <w:lang w:val="sr-Cyrl-CS"/>
              </w:rPr>
              <w:t>Докторат</w:t>
            </w:r>
          </w:p>
        </w:tc>
        <w:tc>
          <w:tcPr>
            <w:tcW w:w="1003" w:type="dxa"/>
            <w:vAlign w:val="center"/>
          </w:tcPr>
          <w:p w:rsidR="009A4396" w:rsidRPr="005E671A" w:rsidRDefault="009A4396" w:rsidP="00355A08">
            <w:pPr>
              <w:tabs>
                <w:tab w:val="left" w:pos="567"/>
              </w:tabs>
              <w:spacing w:after="60"/>
              <w:rPr>
                <w:lang w:val="sr-Cyrl-CS"/>
              </w:rPr>
            </w:pPr>
            <w:r>
              <w:rPr>
                <w:lang w:val="sr-Cyrl-CS"/>
              </w:rPr>
              <w:t>2016.</w:t>
            </w:r>
          </w:p>
        </w:tc>
        <w:tc>
          <w:tcPr>
            <w:tcW w:w="3631" w:type="dxa"/>
            <w:gridSpan w:val="5"/>
            <w:shd w:val="clear" w:color="auto" w:fill="auto"/>
            <w:vAlign w:val="center"/>
          </w:tcPr>
          <w:p w:rsidR="009A4396" w:rsidRPr="005E671A" w:rsidRDefault="009A4396" w:rsidP="00355A08">
            <w:pPr>
              <w:tabs>
                <w:tab w:val="left" w:pos="567"/>
              </w:tabs>
              <w:spacing w:after="60"/>
              <w:rPr>
                <w:lang w:val="sr-Cyrl-CS"/>
              </w:rPr>
            </w:pPr>
            <w:r>
              <w:rPr>
                <w:lang w:val="sr-Cyrl-CS"/>
              </w:rPr>
              <w:t>Медицински факултет у Београду</w:t>
            </w:r>
          </w:p>
        </w:tc>
        <w:tc>
          <w:tcPr>
            <w:tcW w:w="2944" w:type="dxa"/>
          </w:tcPr>
          <w:p w:rsidR="009A4396" w:rsidRDefault="009A4396">
            <w:r w:rsidRPr="001D718E">
              <w:rPr>
                <w:lang w:val="sr-Cyrl-CS"/>
              </w:rPr>
              <w:t>Медицинска физиологија</w:t>
            </w:r>
          </w:p>
        </w:tc>
      </w:tr>
      <w:tr w:rsidR="009A4396" w:rsidRPr="005E671A" w:rsidTr="00C36DA8">
        <w:trPr>
          <w:trHeight w:val="227"/>
        </w:trPr>
        <w:tc>
          <w:tcPr>
            <w:tcW w:w="1890" w:type="dxa"/>
            <w:gridSpan w:val="4"/>
            <w:vAlign w:val="center"/>
          </w:tcPr>
          <w:p w:rsidR="009A4396" w:rsidRPr="005E671A" w:rsidRDefault="009A4396" w:rsidP="00355A08">
            <w:pPr>
              <w:tabs>
                <w:tab w:val="left" w:pos="567"/>
              </w:tabs>
              <w:spacing w:after="60"/>
              <w:rPr>
                <w:lang w:val="sr-Cyrl-CS"/>
              </w:rPr>
            </w:pPr>
            <w:r w:rsidRPr="005E671A">
              <w:rPr>
                <w:lang w:val="sr-Cyrl-CS"/>
              </w:rPr>
              <w:t>Специјализација</w:t>
            </w:r>
          </w:p>
        </w:tc>
        <w:tc>
          <w:tcPr>
            <w:tcW w:w="1003" w:type="dxa"/>
            <w:vAlign w:val="center"/>
          </w:tcPr>
          <w:p w:rsidR="009A4396" w:rsidRPr="005E671A" w:rsidRDefault="009A4396" w:rsidP="00355A08">
            <w:pPr>
              <w:tabs>
                <w:tab w:val="left" w:pos="567"/>
              </w:tabs>
              <w:spacing w:after="60"/>
              <w:rPr>
                <w:lang w:val="sr-Cyrl-CS"/>
              </w:rPr>
            </w:pPr>
            <w:r>
              <w:rPr>
                <w:lang w:val="sr-Cyrl-CS"/>
              </w:rPr>
              <w:t>2018.</w:t>
            </w:r>
          </w:p>
        </w:tc>
        <w:tc>
          <w:tcPr>
            <w:tcW w:w="3631" w:type="dxa"/>
            <w:gridSpan w:val="5"/>
            <w:shd w:val="clear" w:color="auto" w:fill="auto"/>
            <w:vAlign w:val="center"/>
          </w:tcPr>
          <w:p w:rsidR="009A4396" w:rsidRPr="005E671A" w:rsidRDefault="009A4396" w:rsidP="00355A08">
            <w:pPr>
              <w:tabs>
                <w:tab w:val="left" w:pos="567"/>
              </w:tabs>
              <w:spacing w:after="60"/>
              <w:rPr>
                <w:lang w:val="sr-Cyrl-CS"/>
              </w:rPr>
            </w:pPr>
            <w:r>
              <w:rPr>
                <w:lang w:val="sr-Cyrl-CS"/>
              </w:rPr>
              <w:t>Медицински факултет у Београду</w:t>
            </w:r>
          </w:p>
        </w:tc>
        <w:tc>
          <w:tcPr>
            <w:tcW w:w="2944" w:type="dxa"/>
          </w:tcPr>
          <w:p w:rsidR="009A4396" w:rsidRDefault="00326F34">
            <w:r>
              <w:rPr>
                <w:lang w:val="sr-Cyrl-CS"/>
              </w:rPr>
              <w:t xml:space="preserve">Клиничка биохемија </w:t>
            </w:r>
          </w:p>
        </w:tc>
      </w:tr>
      <w:tr w:rsidR="009A4396" w:rsidRPr="005E671A" w:rsidTr="00C36DA8">
        <w:trPr>
          <w:trHeight w:val="227"/>
        </w:trPr>
        <w:tc>
          <w:tcPr>
            <w:tcW w:w="1890" w:type="dxa"/>
            <w:gridSpan w:val="4"/>
            <w:vAlign w:val="center"/>
          </w:tcPr>
          <w:p w:rsidR="009A4396" w:rsidRPr="005E671A" w:rsidRDefault="009A4396" w:rsidP="00355A08">
            <w:pPr>
              <w:tabs>
                <w:tab w:val="left" w:pos="567"/>
              </w:tabs>
              <w:spacing w:after="60"/>
              <w:rPr>
                <w:lang w:val="sr-Cyrl-CS"/>
              </w:rPr>
            </w:pPr>
            <w:r w:rsidRPr="005E671A">
              <w:rPr>
                <w:lang w:val="sr-Cyrl-CS"/>
              </w:rPr>
              <w:t>Магистратура</w:t>
            </w:r>
            <w:r>
              <w:rPr>
                <w:lang w:val="sr-Cyrl-CS"/>
              </w:rPr>
              <w:t>-САС</w:t>
            </w:r>
          </w:p>
        </w:tc>
        <w:tc>
          <w:tcPr>
            <w:tcW w:w="1003" w:type="dxa"/>
            <w:vAlign w:val="center"/>
          </w:tcPr>
          <w:p w:rsidR="009A4396" w:rsidRPr="005E671A" w:rsidRDefault="009A4396" w:rsidP="00355A08">
            <w:pPr>
              <w:tabs>
                <w:tab w:val="left" w:pos="567"/>
              </w:tabs>
              <w:spacing w:after="60"/>
              <w:rPr>
                <w:lang w:val="sr-Cyrl-CS"/>
              </w:rPr>
            </w:pPr>
            <w:r>
              <w:rPr>
                <w:lang w:val="sr-Cyrl-CS"/>
              </w:rPr>
              <w:t xml:space="preserve">2012. </w:t>
            </w:r>
          </w:p>
        </w:tc>
        <w:tc>
          <w:tcPr>
            <w:tcW w:w="3631" w:type="dxa"/>
            <w:gridSpan w:val="5"/>
            <w:shd w:val="clear" w:color="auto" w:fill="auto"/>
          </w:tcPr>
          <w:p w:rsidR="009A4396" w:rsidRDefault="00326F34">
            <w:r>
              <w:rPr>
                <w:lang w:val="sr-Cyrl-CS"/>
              </w:rPr>
              <w:t>Медицински факултет у Београду</w:t>
            </w:r>
          </w:p>
        </w:tc>
        <w:tc>
          <w:tcPr>
            <w:tcW w:w="2944" w:type="dxa"/>
          </w:tcPr>
          <w:p w:rsidR="009A4396" w:rsidRDefault="009A4396">
            <w:r w:rsidRPr="001D718E">
              <w:rPr>
                <w:lang w:val="sr-Cyrl-CS"/>
              </w:rPr>
              <w:t>Медицинска физиологија</w:t>
            </w:r>
          </w:p>
        </w:tc>
      </w:tr>
      <w:tr w:rsidR="009A4396" w:rsidRPr="005E671A" w:rsidTr="00C36DA8">
        <w:trPr>
          <w:trHeight w:val="227"/>
        </w:trPr>
        <w:tc>
          <w:tcPr>
            <w:tcW w:w="1890" w:type="dxa"/>
            <w:gridSpan w:val="4"/>
            <w:vAlign w:val="center"/>
          </w:tcPr>
          <w:p w:rsidR="009A4396" w:rsidRPr="005E671A" w:rsidRDefault="009A4396" w:rsidP="00355A08">
            <w:pPr>
              <w:tabs>
                <w:tab w:val="left" w:pos="567"/>
              </w:tabs>
              <w:spacing w:after="60"/>
              <w:rPr>
                <w:lang w:val="sr-Cyrl-CS"/>
              </w:rPr>
            </w:pPr>
            <w:r w:rsidRPr="005E671A">
              <w:rPr>
                <w:lang w:val="sr-Cyrl-CS"/>
              </w:rPr>
              <w:t>Диплома</w:t>
            </w:r>
          </w:p>
        </w:tc>
        <w:tc>
          <w:tcPr>
            <w:tcW w:w="1003" w:type="dxa"/>
            <w:vAlign w:val="center"/>
          </w:tcPr>
          <w:p w:rsidR="009A4396" w:rsidRPr="005E671A" w:rsidRDefault="009A4396" w:rsidP="00355A08">
            <w:pPr>
              <w:tabs>
                <w:tab w:val="left" w:pos="567"/>
              </w:tabs>
              <w:spacing w:after="60"/>
              <w:rPr>
                <w:lang w:val="sr-Cyrl-CS"/>
              </w:rPr>
            </w:pPr>
            <w:r>
              <w:rPr>
                <w:lang w:val="sr-Cyrl-CS"/>
              </w:rPr>
              <w:t>2010.</w:t>
            </w:r>
          </w:p>
        </w:tc>
        <w:tc>
          <w:tcPr>
            <w:tcW w:w="3631" w:type="dxa"/>
            <w:gridSpan w:val="5"/>
            <w:shd w:val="clear" w:color="auto" w:fill="auto"/>
          </w:tcPr>
          <w:p w:rsidR="009A4396" w:rsidRDefault="009A4396">
            <w:r w:rsidRPr="000D4C92">
              <w:rPr>
                <w:lang w:val="sr-Cyrl-CS"/>
              </w:rPr>
              <w:t>Медицински факултет у Београду</w:t>
            </w:r>
          </w:p>
        </w:tc>
        <w:tc>
          <w:tcPr>
            <w:tcW w:w="2944" w:type="dxa"/>
          </w:tcPr>
          <w:p w:rsidR="009A4396" w:rsidRDefault="009A4396">
            <w:r w:rsidRPr="001D718E">
              <w:rPr>
                <w:lang w:val="sr-Cyrl-CS"/>
              </w:rPr>
              <w:t>Медицинска физиологија</w:t>
            </w:r>
          </w:p>
        </w:tc>
      </w:tr>
      <w:tr w:rsidR="000216AB" w:rsidRPr="005E671A" w:rsidTr="009A4396">
        <w:trPr>
          <w:trHeight w:val="227"/>
        </w:trPr>
        <w:tc>
          <w:tcPr>
            <w:tcW w:w="9468" w:type="dxa"/>
            <w:gridSpan w:val="11"/>
            <w:vAlign w:val="center"/>
          </w:tcPr>
          <w:p w:rsidR="000216AB" w:rsidRPr="005E671A" w:rsidRDefault="000216AB" w:rsidP="00355A08">
            <w:pPr>
              <w:tabs>
                <w:tab w:val="left" w:pos="567"/>
              </w:tabs>
              <w:spacing w:after="60"/>
              <w:rPr>
                <w:b/>
                <w:lang w:val="sr-Cyrl-CS"/>
              </w:rPr>
            </w:pPr>
            <w:r w:rsidRPr="005E671A">
              <w:rPr>
                <w:b/>
                <w:lang w:val="sr-Cyrl-CS"/>
              </w:rPr>
              <w:t>Списак предмета које наставник држи у текућој школској години</w:t>
            </w:r>
          </w:p>
        </w:tc>
      </w:tr>
      <w:tr w:rsidR="000216AB" w:rsidRPr="005E671A" w:rsidTr="009A4396">
        <w:trPr>
          <w:trHeight w:val="227"/>
        </w:trPr>
        <w:tc>
          <w:tcPr>
            <w:tcW w:w="631" w:type="dxa"/>
            <w:vAlign w:val="center"/>
          </w:tcPr>
          <w:p w:rsidR="000216AB" w:rsidRPr="005E671A" w:rsidRDefault="000216AB" w:rsidP="00355A08">
            <w:pPr>
              <w:tabs>
                <w:tab w:val="left" w:pos="567"/>
              </w:tabs>
              <w:spacing w:after="60"/>
              <w:rPr>
                <w:lang w:val="sr-Cyrl-CS"/>
              </w:rPr>
            </w:pPr>
            <w:r w:rsidRPr="005E671A">
              <w:rPr>
                <w:lang w:val="sr-Cyrl-CS"/>
              </w:rPr>
              <w:t>Р.Б.</w:t>
            </w:r>
          </w:p>
        </w:tc>
        <w:tc>
          <w:tcPr>
            <w:tcW w:w="5415" w:type="dxa"/>
            <w:gridSpan w:val="8"/>
            <w:vAlign w:val="center"/>
          </w:tcPr>
          <w:p w:rsidR="000216AB" w:rsidRPr="005E671A" w:rsidRDefault="000216AB" w:rsidP="00355A08">
            <w:pPr>
              <w:tabs>
                <w:tab w:val="left" w:pos="567"/>
              </w:tabs>
              <w:spacing w:after="60"/>
              <w:rPr>
                <w:lang w:val="sr-Cyrl-CS"/>
              </w:rPr>
            </w:pPr>
            <w:r w:rsidRPr="005E671A">
              <w:rPr>
                <w:iCs/>
                <w:lang w:val="sr-Cyrl-CS"/>
              </w:rPr>
              <w:t xml:space="preserve">назив предмета     </w:t>
            </w:r>
          </w:p>
        </w:tc>
        <w:tc>
          <w:tcPr>
            <w:tcW w:w="3422" w:type="dxa"/>
            <w:gridSpan w:val="2"/>
            <w:shd w:val="clear" w:color="auto" w:fill="auto"/>
            <w:vAlign w:val="center"/>
          </w:tcPr>
          <w:p w:rsidR="000216AB" w:rsidRPr="005E671A" w:rsidRDefault="000216AB" w:rsidP="00355A08">
            <w:pPr>
              <w:tabs>
                <w:tab w:val="left" w:pos="567"/>
              </w:tabs>
              <w:spacing w:after="60"/>
              <w:rPr>
                <w:lang w:val="sr-Cyrl-CS"/>
              </w:rPr>
            </w:pPr>
            <w:r w:rsidRPr="005E671A">
              <w:rPr>
                <w:iCs/>
                <w:lang w:val="sr-Cyrl-CS"/>
              </w:rPr>
              <w:t>врста студија</w:t>
            </w:r>
          </w:p>
        </w:tc>
      </w:tr>
      <w:tr w:rsidR="000216AB" w:rsidRPr="005E671A" w:rsidTr="009A4396">
        <w:trPr>
          <w:trHeight w:val="227"/>
        </w:trPr>
        <w:tc>
          <w:tcPr>
            <w:tcW w:w="631" w:type="dxa"/>
            <w:vAlign w:val="center"/>
          </w:tcPr>
          <w:p w:rsidR="000216AB" w:rsidRPr="005E671A" w:rsidRDefault="000216AB" w:rsidP="00355A08">
            <w:pPr>
              <w:tabs>
                <w:tab w:val="left" w:pos="567"/>
              </w:tabs>
              <w:spacing w:after="60"/>
              <w:rPr>
                <w:lang w:val="sr-Cyrl-CS"/>
              </w:rPr>
            </w:pPr>
            <w:r w:rsidRPr="005E671A">
              <w:rPr>
                <w:lang w:val="sr-Cyrl-CS"/>
              </w:rPr>
              <w:t>1.</w:t>
            </w:r>
          </w:p>
        </w:tc>
        <w:tc>
          <w:tcPr>
            <w:tcW w:w="5415" w:type="dxa"/>
            <w:gridSpan w:val="8"/>
            <w:vAlign w:val="center"/>
          </w:tcPr>
          <w:p w:rsidR="000216AB" w:rsidRPr="005E671A" w:rsidRDefault="009A4396" w:rsidP="00355A08">
            <w:pPr>
              <w:tabs>
                <w:tab w:val="left" w:pos="567"/>
              </w:tabs>
              <w:spacing w:after="60"/>
              <w:rPr>
                <w:lang w:val="sr-Cyrl-CS"/>
              </w:rPr>
            </w:pPr>
            <w:r>
              <w:rPr>
                <w:lang w:val="sr-Cyrl-CS"/>
              </w:rPr>
              <w:t>Медицинска физиологија</w:t>
            </w:r>
          </w:p>
        </w:tc>
        <w:tc>
          <w:tcPr>
            <w:tcW w:w="3422" w:type="dxa"/>
            <w:gridSpan w:val="2"/>
            <w:shd w:val="clear" w:color="auto" w:fill="auto"/>
            <w:vAlign w:val="center"/>
          </w:tcPr>
          <w:p w:rsidR="000216AB" w:rsidRPr="005E671A" w:rsidRDefault="009A4396" w:rsidP="00355A08">
            <w:pPr>
              <w:tabs>
                <w:tab w:val="left" w:pos="567"/>
              </w:tabs>
              <w:spacing w:after="60"/>
              <w:rPr>
                <w:lang w:val="sr-Cyrl-CS"/>
              </w:rPr>
            </w:pPr>
            <w:r>
              <w:rPr>
                <w:lang w:val="sr-Cyrl-CS"/>
              </w:rPr>
              <w:t>интегрисане академске студије</w:t>
            </w:r>
          </w:p>
        </w:tc>
      </w:tr>
      <w:tr w:rsidR="000216AB" w:rsidRPr="005E671A" w:rsidTr="009A4396">
        <w:trPr>
          <w:trHeight w:val="227"/>
        </w:trPr>
        <w:tc>
          <w:tcPr>
            <w:tcW w:w="631" w:type="dxa"/>
            <w:vAlign w:val="center"/>
          </w:tcPr>
          <w:p w:rsidR="000216AB" w:rsidRPr="005E671A" w:rsidRDefault="000216AB" w:rsidP="00355A08">
            <w:pPr>
              <w:tabs>
                <w:tab w:val="left" w:pos="567"/>
              </w:tabs>
              <w:spacing w:after="60"/>
              <w:rPr>
                <w:lang w:val="sr-Cyrl-CS"/>
              </w:rPr>
            </w:pPr>
            <w:r w:rsidRPr="005E671A">
              <w:rPr>
                <w:lang w:val="sr-Cyrl-CS"/>
              </w:rPr>
              <w:t>2.</w:t>
            </w:r>
          </w:p>
        </w:tc>
        <w:tc>
          <w:tcPr>
            <w:tcW w:w="5415" w:type="dxa"/>
            <w:gridSpan w:val="8"/>
            <w:vAlign w:val="center"/>
          </w:tcPr>
          <w:p w:rsidR="000216AB" w:rsidRPr="005E671A" w:rsidRDefault="009A4396" w:rsidP="00355A08">
            <w:pPr>
              <w:tabs>
                <w:tab w:val="left" w:pos="567"/>
              </w:tabs>
              <w:spacing w:after="60"/>
              <w:rPr>
                <w:lang w:val="sr-Cyrl-CS"/>
              </w:rPr>
            </w:pPr>
            <w:r>
              <w:rPr>
                <w:lang w:val="sr-Cyrl-CS"/>
              </w:rPr>
              <w:t>Експериментална физиологија и патолошка физиологија</w:t>
            </w:r>
          </w:p>
        </w:tc>
        <w:tc>
          <w:tcPr>
            <w:tcW w:w="3422" w:type="dxa"/>
            <w:gridSpan w:val="2"/>
            <w:shd w:val="clear" w:color="auto" w:fill="auto"/>
            <w:vAlign w:val="center"/>
          </w:tcPr>
          <w:p w:rsidR="000216AB" w:rsidRPr="005E671A" w:rsidRDefault="009A4396" w:rsidP="00355A08">
            <w:pPr>
              <w:tabs>
                <w:tab w:val="left" w:pos="567"/>
              </w:tabs>
              <w:spacing w:after="60"/>
              <w:rPr>
                <w:lang w:val="sr-Cyrl-CS"/>
              </w:rPr>
            </w:pPr>
            <w:r>
              <w:rPr>
                <w:lang w:val="sr-Cyrl-CS"/>
              </w:rPr>
              <w:t>специјалистичке академске студије</w:t>
            </w:r>
          </w:p>
        </w:tc>
      </w:tr>
      <w:tr w:rsidR="000216AB" w:rsidRPr="005E671A" w:rsidTr="009A4396">
        <w:trPr>
          <w:trHeight w:val="227"/>
        </w:trPr>
        <w:tc>
          <w:tcPr>
            <w:tcW w:w="631" w:type="dxa"/>
            <w:vAlign w:val="center"/>
          </w:tcPr>
          <w:p w:rsidR="000216AB" w:rsidRPr="005E671A" w:rsidRDefault="000216AB" w:rsidP="00355A08">
            <w:pPr>
              <w:tabs>
                <w:tab w:val="left" w:pos="567"/>
              </w:tabs>
              <w:spacing w:after="60"/>
              <w:rPr>
                <w:lang w:val="sr-Cyrl-CS"/>
              </w:rPr>
            </w:pPr>
            <w:r w:rsidRPr="005E671A">
              <w:rPr>
                <w:lang w:val="sr-Cyrl-CS"/>
              </w:rPr>
              <w:t>3.</w:t>
            </w:r>
          </w:p>
        </w:tc>
        <w:tc>
          <w:tcPr>
            <w:tcW w:w="5415" w:type="dxa"/>
            <w:gridSpan w:val="8"/>
            <w:vAlign w:val="center"/>
          </w:tcPr>
          <w:p w:rsidR="000216AB" w:rsidRPr="005E671A" w:rsidRDefault="009A4396" w:rsidP="00355A08">
            <w:pPr>
              <w:tabs>
                <w:tab w:val="left" w:pos="567"/>
              </w:tabs>
              <w:spacing w:after="60"/>
              <w:rPr>
                <w:lang w:val="sr-Cyrl-CS"/>
              </w:rPr>
            </w:pPr>
            <w:r>
              <w:rPr>
                <w:lang w:val="sr-Cyrl-CS"/>
              </w:rPr>
              <w:t>Физиологија нервног и ендокриног система</w:t>
            </w:r>
          </w:p>
        </w:tc>
        <w:tc>
          <w:tcPr>
            <w:tcW w:w="3422" w:type="dxa"/>
            <w:gridSpan w:val="2"/>
            <w:shd w:val="clear" w:color="auto" w:fill="auto"/>
            <w:vAlign w:val="center"/>
          </w:tcPr>
          <w:p w:rsidR="000216AB" w:rsidRPr="005E671A" w:rsidRDefault="009A4396" w:rsidP="00355A08">
            <w:pPr>
              <w:tabs>
                <w:tab w:val="left" w:pos="567"/>
              </w:tabs>
              <w:spacing w:after="60"/>
              <w:rPr>
                <w:lang w:val="sr-Cyrl-CS"/>
              </w:rPr>
            </w:pPr>
            <w:r>
              <w:rPr>
                <w:lang w:val="sr-Cyrl-CS"/>
              </w:rPr>
              <w:t>специјалистичке академске студије</w:t>
            </w:r>
          </w:p>
        </w:tc>
      </w:tr>
      <w:tr w:rsidR="00A130E2" w:rsidRPr="005E671A" w:rsidTr="00A84984">
        <w:trPr>
          <w:trHeight w:val="227"/>
        </w:trPr>
        <w:tc>
          <w:tcPr>
            <w:tcW w:w="631" w:type="dxa"/>
            <w:vAlign w:val="center"/>
          </w:tcPr>
          <w:p w:rsidR="00A130E2" w:rsidRPr="005E671A" w:rsidRDefault="00A130E2" w:rsidP="00A84984">
            <w:pPr>
              <w:tabs>
                <w:tab w:val="left" w:pos="567"/>
              </w:tabs>
              <w:spacing w:after="60"/>
              <w:rPr>
                <w:lang w:val="sr-Cyrl-CS"/>
              </w:rPr>
            </w:pPr>
            <w:r>
              <w:rPr>
                <w:lang w:val="sr-Cyrl-CS"/>
              </w:rPr>
              <w:t xml:space="preserve">5. </w:t>
            </w:r>
          </w:p>
        </w:tc>
        <w:tc>
          <w:tcPr>
            <w:tcW w:w="5415" w:type="dxa"/>
            <w:gridSpan w:val="8"/>
            <w:vAlign w:val="center"/>
          </w:tcPr>
          <w:p w:rsidR="00A130E2" w:rsidRPr="005E671A" w:rsidRDefault="00A130E2" w:rsidP="00A84984">
            <w:pPr>
              <w:tabs>
                <w:tab w:val="left" w:pos="567"/>
              </w:tabs>
              <w:spacing w:after="60"/>
              <w:rPr>
                <w:lang w:val="sr-Cyrl-CS"/>
              </w:rPr>
            </w:pPr>
            <w:r>
              <w:rPr>
                <w:lang w:val="sr-Cyrl-CS"/>
              </w:rPr>
              <w:t>Физичка активност, здравље и терапија вежбањем</w:t>
            </w:r>
          </w:p>
        </w:tc>
        <w:tc>
          <w:tcPr>
            <w:tcW w:w="3422" w:type="dxa"/>
            <w:gridSpan w:val="2"/>
            <w:shd w:val="clear" w:color="auto" w:fill="auto"/>
            <w:vAlign w:val="center"/>
          </w:tcPr>
          <w:p w:rsidR="00A130E2" w:rsidRPr="005E671A" w:rsidRDefault="00A130E2" w:rsidP="00A84984">
            <w:pPr>
              <w:tabs>
                <w:tab w:val="left" w:pos="567"/>
              </w:tabs>
              <w:spacing w:after="60"/>
              <w:rPr>
                <w:lang w:val="sr-Cyrl-CS"/>
              </w:rPr>
            </w:pPr>
            <w:r>
              <w:rPr>
                <w:lang w:val="sr-Cyrl-CS"/>
              </w:rPr>
              <w:t>мастер академске студије</w:t>
            </w:r>
          </w:p>
        </w:tc>
      </w:tr>
      <w:tr w:rsidR="000216AB" w:rsidRPr="005E671A" w:rsidTr="009A4396">
        <w:trPr>
          <w:trHeight w:val="227"/>
        </w:trPr>
        <w:tc>
          <w:tcPr>
            <w:tcW w:w="631" w:type="dxa"/>
            <w:vAlign w:val="center"/>
          </w:tcPr>
          <w:p w:rsidR="000216AB" w:rsidRPr="005E671A" w:rsidRDefault="009A4396" w:rsidP="00355A08">
            <w:pPr>
              <w:tabs>
                <w:tab w:val="left" w:pos="567"/>
              </w:tabs>
              <w:spacing w:after="60"/>
              <w:rPr>
                <w:lang w:val="sr-Cyrl-CS"/>
              </w:rPr>
            </w:pPr>
            <w:r>
              <w:rPr>
                <w:lang w:val="sr-Cyrl-CS"/>
              </w:rPr>
              <w:t>4.</w:t>
            </w:r>
          </w:p>
        </w:tc>
        <w:tc>
          <w:tcPr>
            <w:tcW w:w="5415" w:type="dxa"/>
            <w:gridSpan w:val="8"/>
            <w:vAlign w:val="center"/>
          </w:tcPr>
          <w:p w:rsidR="000216AB" w:rsidRPr="005E671A" w:rsidRDefault="009A4396" w:rsidP="00355A08">
            <w:pPr>
              <w:tabs>
                <w:tab w:val="left" w:pos="567"/>
              </w:tabs>
              <w:spacing w:after="60"/>
              <w:rPr>
                <w:lang w:val="sr-Cyrl-CS"/>
              </w:rPr>
            </w:pPr>
            <w:r>
              <w:rPr>
                <w:lang w:val="sr-Cyrl-CS"/>
              </w:rPr>
              <w:t>Хомеостатски системи</w:t>
            </w:r>
          </w:p>
        </w:tc>
        <w:tc>
          <w:tcPr>
            <w:tcW w:w="3422" w:type="dxa"/>
            <w:gridSpan w:val="2"/>
            <w:shd w:val="clear" w:color="auto" w:fill="auto"/>
            <w:vAlign w:val="center"/>
          </w:tcPr>
          <w:p w:rsidR="000216AB" w:rsidRPr="005E671A" w:rsidRDefault="009A4396" w:rsidP="00355A08">
            <w:pPr>
              <w:tabs>
                <w:tab w:val="left" w:pos="567"/>
              </w:tabs>
              <w:spacing w:after="60"/>
              <w:rPr>
                <w:lang w:val="sr-Cyrl-CS"/>
              </w:rPr>
            </w:pPr>
            <w:r>
              <w:rPr>
                <w:lang w:val="sr-Cyrl-CS"/>
              </w:rPr>
              <w:t>докторске академске студије</w:t>
            </w:r>
          </w:p>
        </w:tc>
      </w:tr>
      <w:tr w:rsidR="000216AB" w:rsidRPr="005E671A" w:rsidTr="009A4396">
        <w:trPr>
          <w:trHeight w:val="227"/>
        </w:trPr>
        <w:tc>
          <w:tcPr>
            <w:tcW w:w="9468" w:type="dxa"/>
            <w:gridSpan w:val="11"/>
            <w:vAlign w:val="center"/>
          </w:tcPr>
          <w:p w:rsidR="000216AB" w:rsidRPr="005E671A" w:rsidRDefault="000216AB" w:rsidP="00355A08">
            <w:pPr>
              <w:tabs>
                <w:tab w:val="left" w:pos="567"/>
              </w:tabs>
              <w:spacing w:after="60"/>
              <w:rPr>
                <w:b/>
                <w:lang w:val="sr-Cyrl-CS"/>
              </w:rPr>
            </w:pPr>
            <w:r w:rsidRPr="005E671A">
              <w:rPr>
                <w:b/>
                <w:lang w:val="sr-Cyrl-CS"/>
              </w:rPr>
              <w:t>Репрезентативне референце (минимално 5 не више од 10)</w:t>
            </w:r>
          </w:p>
        </w:tc>
      </w:tr>
      <w:tr w:rsidR="000216AB" w:rsidRPr="005E671A" w:rsidTr="004B32B2">
        <w:trPr>
          <w:trHeight w:val="646"/>
        </w:trPr>
        <w:tc>
          <w:tcPr>
            <w:tcW w:w="981" w:type="dxa"/>
            <w:gridSpan w:val="2"/>
            <w:vAlign w:val="center"/>
          </w:tcPr>
          <w:p w:rsidR="000216AB" w:rsidRPr="005E671A" w:rsidRDefault="000216AB" w:rsidP="000216AB">
            <w:pPr>
              <w:widowControl/>
              <w:numPr>
                <w:ilvl w:val="0"/>
                <w:numId w:val="1"/>
              </w:numPr>
              <w:tabs>
                <w:tab w:val="clear" w:pos="720"/>
                <w:tab w:val="left" w:pos="567"/>
              </w:tabs>
              <w:autoSpaceDE/>
              <w:autoSpaceDN/>
              <w:adjustRightInd/>
              <w:spacing w:after="60"/>
              <w:rPr>
                <w:lang w:val="sr-Cyrl-CS"/>
              </w:rPr>
            </w:pPr>
          </w:p>
        </w:tc>
        <w:tc>
          <w:tcPr>
            <w:tcW w:w="8487" w:type="dxa"/>
            <w:gridSpan w:val="9"/>
            <w:shd w:val="clear" w:color="auto" w:fill="auto"/>
            <w:vAlign w:val="center"/>
          </w:tcPr>
          <w:p w:rsidR="000216AB" w:rsidRPr="004B32B2" w:rsidRDefault="00F91F57" w:rsidP="00326F34">
            <w:pPr>
              <w:widowControl/>
              <w:autoSpaceDE/>
              <w:autoSpaceDN/>
              <w:adjustRightInd/>
              <w:jc w:val="both"/>
              <w:rPr>
                <w:sz w:val="18"/>
                <w:lang w:val="sr-Cyrl-CS"/>
              </w:rPr>
            </w:pPr>
            <w:r w:rsidRPr="004B32B2">
              <w:rPr>
                <w:sz w:val="18"/>
              </w:rPr>
              <w:t xml:space="preserve">Šćepanović V, Tasić G, Repac N, Nikolić I, Janićijević A, Todorović D, </w:t>
            </w:r>
            <w:r w:rsidRPr="004B32B2">
              <w:rPr>
                <w:b/>
                <w:sz w:val="18"/>
              </w:rPr>
              <w:t>Stojanović M,</w:t>
            </w:r>
            <w:r w:rsidRPr="004B32B2">
              <w:rPr>
                <w:sz w:val="18"/>
              </w:rPr>
              <w:t xml:space="preserve"> Šćepanović R, Mitrović D, Šćepanović T, Borozan S, Šćepanović L. The role of oxidative stress as a risk factor for rupture of posterior inferior cerebellar artery aneurysms. Mol Biol Rep. 2018. doi: 10.1007/s11033-018-4374-6. [Epub ahead of print]. (M23, IF=1,889)</w:t>
            </w:r>
          </w:p>
        </w:tc>
      </w:tr>
      <w:tr w:rsidR="000216AB" w:rsidRPr="005E671A" w:rsidTr="009A4396">
        <w:trPr>
          <w:trHeight w:val="227"/>
        </w:trPr>
        <w:tc>
          <w:tcPr>
            <w:tcW w:w="981" w:type="dxa"/>
            <w:gridSpan w:val="2"/>
            <w:vAlign w:val="center"/>
          </w:tcPr>
          <w:p w:rsidR="000216AB" w:rsidRPr="005E671A" w:rsidRDefault="000216AB" w:rsidP="000216AB">
            <w:pPr>
              <w:widowControl/>
              <w:numPr>
                <w:ilvl w:val="0"/>
                <w:numId w:val="1"/>
              </w:numPr>
              <w:tabs>
                <w:tab w:val="clear" w:pos="720"/>
                <w:tab w:val="left" w:pos="567"/>
              </w:tabs>
              <w:autoSpaceDE/>
              <w:autoSpaceDN/>
              <w:adjustRightInd/>
              <w:spacing w:after="60"/>
              <w:rPr>
                <w:lang w:val="sr-Cyrl-CS"/>
              </w:rPr>
            </w:pPr>
          </w:p>
        </w:tc>
        <w:tc>
          <w:tcPr>
            <w:tcW w:w="8487" w:type="dxa"/>
            <w:gridSpan w:val="9"/>
            <w:shd w:val="clear" w:color="auto" w:fill="auto"/>
            <w:vAlign w:val="center"/>
          </w:tcPr>
          <w:p w:rsidR="000216AB" w:rsidRPr="004B32B2" w:rsidRDefault="00A75A45" w:rsidP="00326F34">
            <w:pPr>
              <w:widowControl/>
              <w:autoSpaceDE/>
              <w:autoSpaceDN/>
              <w:adjustRightInd/>
              <w:jc w:val="both"/>
              <w:rPr>
                <w:sz w:val="18"/>
                <w:lang w:val="sr-Cyrl-CS"/>
              </w:rPr>
            </w:pPr>
            <w:r w:rsidRPr="004B32B2">
              <w:rPr>
                <w:b/>
                <w:sz w:val="18"/>
              </w:rPr>
              <w:t>Stojanović M,</w:t>
            </w:r>
            <w:r w:rsidRPr="004B32B2">
              <w:rPr>
                <w:sz w:val="18"/>
              </w:rPr>
              <w:t xml:space="preserve"> Todorović D, Šćepanović Lj, Mitrović D, Borozan S, Dragutinović V, Borović ML, Krstić D, Čolović M, Djuric D. Subchronic methionine load induces oxidative stress and provokes biochemical and histological changes in the rat liver tissue. Mol Cell Biochem. 2018; 448(1-2): 43-50. doi: 10.1007/s11010-018-3311-2. (M23, IF=2,669)</w:t>
            </w:r>
          </w:p>
        </w:tc>
      </w:tr>
      <w:tr w:rsidR="000216AB" w:rsidRPr="005E671A" w:rsidTr="009A4396">
        <w:trPr>
          <w:trHeight w:val="227"/>
        </w:trPr>
        <w:tc>
          <w:tcPr>
            <w:tcW w:w="981" w:type="dxa"/>
            <w:gridSpan w:val="2"/>
            <w:vAlign w:val="center"/>
          </w:tcPr>
          <w:p w:rsidR="000216AB" w:rsidRPr="005E671A" w:rsidRDefault="000216AB" w:rsidP="000216AB">
            <w:pPr>
              <w:widowControl/>
              <w:numPr>
                <w:ilvl w:val="0"/>
                <w:numId w:val="1"/>
              </w:numPr>
              <w:tabs>
                <w:tab w:val="clear" w:pos="720"/>
                <w:tab w:val="left" w:pos="567"/>
              </w:tabs>
              <w:autoSpaceDE/>
              <w:autoSpaceDN/>
              <w:adjustRightInd/>
              <w:spacing w:after="60"/>
              <w:rPr>
                <w:lang w:val="sr-Cyrl-CS"/>
              </w:rPr>
            </w:pPr>
          </w:p>
        </w:tc>
        <w:tc>
          <w:tcPr>
            <w:tcW w:w="8487" w:type="dxa"/>
            <w:gridSpan w:val="9"/>
            <w:shd w:val="clear" w:color="auto" w:fill="auto"/>
            <w:vAlign w:val="center"/>
          </w:tcPr>
          <w:p w:rsidR="000216AB" w:rsidRPr="004B32B2" w:rsidRDefault="00A75A45" w:rsidP="00326F34">
            <w:pPr>
              <w:widowControl/>
              <w:autoSpaceDE/>
              <w:autoSpaceDN/>
              <w:adjustRightInd/>
              <w:jc w:val="both"/>
              <w:rPr>
                <w:sz w:val="18"/>
                <w:lang w:val="sr-Cyrl-CS"/>
              </w:rPr>
            </w:pPr>
            <w:r w:rsidRPr="004B32B2">
              <w:rPr>
                <w:b/>
                <w:sz w:val="18"/>
              </w:rPr>
              <w:t>Stojanović M,</w:t>
            </w:r>
            <w:r w:rsidRPr="004B32B2">
              <w:rPr>
                <w:sz w:val="18"/>
              </w:rPr>
              <w:t xml:space="preserve"> Šćepanović L, Todorović D, Mitrović D, Šćepanović V, Šćepanović R, Ilić S, Šćepanović T, Borović ML, Milićević Ž, Dragutinović V, Borozan S, Lalić I, Despotović S, Djuric D. Suppression of methionine-induced colon injury of young rats by cysteine and N-acetyl-L-cysteine. Mol Cell Biochem. 2018; 440(1-2): 53-64. doi: 10.1007/s11010-017-3155-1. (M23, IF=2,669)</w:t>
            </w:r>
          </w:p>
        </w:tc>
      </w:tr>
      <w:tr w:rsidR="000216AB" w:rsidRPr="005E671A" w:rsidTr="009A4396">
        <w:trPr>
          <w:trHeight w:val="227"/>
        </w:trPr>
        <w:tc>
          <w:tcPr>
            <w:tcW w:w="981" w:type="dxa"/>
            <w:gridSpan w:val="2"/>
            <w:vAlign w:val="center"/>
          </w:tcPr>
          <w:p w:rsidR="000216AB" w:rsidRPr="005E671A" w:rsidRDefault="000216AB" w:rsidP="000216AB">
            <w:pPr>
              <w:widowControl/>
              <w:numPr>
                <w:ilvl w:val="0"/>
                <w:numId w:val="1"/>
              </w:numPr>
              <w:tabs>
                <w:tab w:val="clear" w:pos="720"/>
                <w:tab w:val="left" w:pos="567"/>
              </w:tabs>
              <w:autoSpaceDE/>
              <w:autoSpaceDN/>
              <w:adjustRightInd/>
              <w:spacing w:after="60"/>
              <w:rPr>
                <w:lang w:val="sr-Cyrl-CS"/>
              </w:rPr>
            </w:pPr>
          </w:p>
        </w:tc>
        <w:tc>
          <w:tcPr>
            <w:tcW w:w="8487" w:type="dxa"/>
            <w:gridSpan w:val="9"/>
            <w:shd w:val="clear" w:color="auto" w:fill="auto"/>
            <w:vAlign w:val="center"/>
          </w:tcPr>
          <w:p w:rsidR="000216AB" w:rsidRPr="004B32B2" w:rsidRDefault="00A75A45" w:rsidP="0000762B">
            <w:pPr>
              <w:widowControl/>
              <w:autoSpaceDE/>
              <w:autoSpaceDN/>
              <w:adjustRightInd/>
              <w:jc w:val="both"/>
              <w:rPr>
                <w:sz w:val="18"/>
                <w:lang w:val="sr-Cyrl-CS"/>
              </w:rPr>
            </w:pPr>
            <w:r w:rsidRPr="004B32B2">
              <w:rPr>
                <w:b/>
                <w:sz w:val="18"/>
              </w:rPr>
              <w:t xml:space="preserve">Stojanović M, </w:t>
            </w:r>
            <w:r w:rsidRPr="004B32B2">
              <w:rPr>
                <w:sz w:val="18"/>
              </w:rPr>
              <w:t>Šćepanović Lj, Mitrović D, Šćepanović V, Šćepanović R, Djuric M, Ilić S, Šćepanović T, Djuric D.</w:t>
            </w:r>
            <w:r w:rsidRPr="004B32B2">
              <w:rPr>
                <w:b/>
                <w:sz w:val="18"/>
              </w:rPr>
              <w:t xml:space="preserve"> </w:t>
            </w:r>
            <w:r w:rsidRPr="004B32B2">
              <w:rPr>
                <w:sz w:val="18"/>
              </w:rPr>
              <w:t>Different pathways involved in stimulatory</w:t>
            </w:r>
            <w:bookmarkStart w:id="0" w:name="_GoBack"/>
            <w:bookmarkEnd w:id="0"/>
            <w:r w:rsidRPr="004B32B2">
              <w:rPr>
                <w:sz w:val="18"/>
              </w:rPr>
              <w:t xml:space="preserve"> effects of homocysteine on rat duodenal smooth muscle. Acta Vet-Beograd. 2017; 67 (2): 254-270. DOI:10.1515/acve-2017-0021 (M22, IF=0,</w:t>
            </w:r>
            <w:r w:rsidRPr="004B32B2">
              <w:rPr>
                <w:sz w:val="18"/>
                <w:lang w:val="sr-Cyrl-CS"/>
              </w:rPr>
              <w:t>741</w:t>
            </w:r>
            <w:r w:rsidRPr="004B32B2">
              <w:rPr>
                <w:sz w:val="18"/>
              </w:rPr>
              <w:t>)</w:t>
            </w:r>
          </w:p>
        </w:tc>
      </w:tr>
      <w:tr w:rsidR="000216AB" w:rsidRPr="005E671A" w:rsidTr="009A4396">
        <w:trPr>
          <w:trHeight w:val="227"/>
        </w:trPr>
        <w:tc>
          <w:tcPr>
            <w:tcW w:w="981" w:type="dxa"/>
            <w:gridSpan w:val="2"/>
            <w:vAlign w:val="center"/>
          </w:tcPr>
          <w:p w:rsidR="000216AB" w:rsidRPr="005E671A" w:rsidRDefault="000216AB" w:rsidP="000216AB">
            <w:pPr>
              <w:widowControl/>
              <w:numPr>
                <w:ilvl w:val="0"/>
                <w:numId w:val="1"/>
              </w:numPr>
              <w:tabs>
                <w:tab w:val="clear" w:pos="720"/>
                <w:tab w:val="left" w:pos="567"/>
              </w:tabs>
              <w:autoSpaceDE/>
              <w:autoSpaceDN/>
              <w:adjustRightInd/>
              <w:spacing w:after="60"/>
              <w:rPr>
                <w:lang w:val="sr-Cyrl-CS"/>
              </w:rPr>
            </w:pPr>
          </w:p>
        </w:tc>
        <w:tc>
          <w:tcPr>
            <w:tcW w:w="8487" w:type="dxa"/>
            <w:gridSpan w:val="9"/>
            <w:shd w:val="clear" w:color="auto" w:fill="auto"/>
            <w:vAlign w:val="center"/>
          </w:tcPr>
          <w:p w:rsidR="000216AB" w:rsidRPr="004B32B2" w:rsidRDefault="00A75A45" w:rsidP="0000762B">
            <w:pPr>
              <w:widowControl/>
              <w:autoSpaceDE/>
              <w:autoSpaceDN/>
              <w:adjustRightInd/>
              <w:jc w:val="both"/>
              <w:rPr>
                <w:sz w:val="18"/>
                <w:lang w:val="sr-Cyrl-CS"/>
              </w:rPr>
            </w:pPr>
            <w:r w:rsidRPr="004B32B2">
              <w:rPr>
                <w:sz w:val="18"/>
              </w:rPr>
              <w:t xml:space="preserve">Stojkovic Lalosevic M, Stojkovic M, Naumovic T, Culafic Dj, </w:t>
            </w:r>
            <w:r w:rsidRPr="004B32B2">
              <w:rPr>
                <w:b/>
                <w:sz w:val="18"/>
              </w:rPr>
              <w:t>Stojanovic M,</w:t>
            </w:r>
            <w:r w:rsidRPr="004B32B2">
              <w:rPr>
                <w:sz w:val="18"/>
              </w:rPr>
              <w:t xml:space="preserve"> Stulic M, Alempijevic T, Pavlovic Markovic A. Clinical scores for the prediction of esophageal varices in patients with liver cirrhosis. Acta Gastroenterol Belg. 2016; 79(1): 14-7. (M23, IF=0,912)</w:t>
            </w:r>
          </w:p>
        </w:tc>
      </w:tr>
      <w:tr w:rsidR="000216AB" w:rsidRPr="005E671A" w:rsidTr="009A4396">
        <w:trPr>
          <w:trHeight w:val="227"/>
        </w:trPr>
        <w:tc>
          <w:tcPr>
            <w:tcW w:w="981" w:type="dxa"/>
            <w:gridSpan w:val="2"/>
            <w:vAlign w:val="center"/>
          </w:tcPr>
          <w:p w:rsidR="000216AB" w:rsidRPr="005E671A" w:rsidRDefault="000216AB" w:rsidP="000216AB">
            <w:pPr>
              <w:widowControl/>
              <w:numPr>
                <w:ilvl w:val="0"/>
                <w:numId w:val="1"/>
              </w:numPr>
              <w:tabs>
                <w:tab w:val="clear" w:pos="720"/>
                <w:tab w:val="left" w:pos="567"/>
              </w:tabs>
              <w:autoSpaceDE/>
              <w:autoSpaceDN/>
              <w:adjustRightInd/>
              <w:spacing w:after="60"/>
              <w:rPr>
                <w:lang w:val="sr-Cyrl-CS"/>
              </w:rPr>
            </w:pPr>
          </w:p>
        </w:tc>
        <w:tc>
          <w:tcPr>
            <w:tcW w:w="8487" w:type="dxa"/>
            <w:gridSpan w:val="9"/>
            <w:shd w:val="clear" w:color="auto" w:fill="auto"/>
            <w:vAlign w:val="center"/>
          </w:tcPr>
          <w:p w:rsidR="000216AB" w:rsidRPr="004B32B2" w:rsidRDefault="00A75A45" w:rsidP="00DF36D2">
            <w:pPr>
              <w:widowControl/>
              <w:autoSpaceDE/>
              <w:autoSpaceDN/>
              <w:adjustRightInd/>
              <w:jc w:val="both"/>
              <w:rPr>
                <w:sz w:val="18"/>
              </w:rPr>
            </w:pPr>
            <w:r w:rsidRPr="004B32B2">
              <w:rPr>
                <w:b/>
                <w:sz w:val="18"/>
              </w:rPr>
              <w:t>Stojanovic M,</w:t>
            </w:r>
            <w:r w:rsidRPr="004B32B2">
              <w:rPr>
                <w:sz w:val="18"/>
              </w:rPr>
              <w:t xml:space="preserve"> Šćepanović Lj, Bosnić O , Mitrović D, Jozanov-Stankov O, Šćepanović V, Šćepanović R, Stojanović T, Ilić S, Djuric D. The effects of the acute administration of D,L-homocysteine thiolactone on antioxidative status of rat intestine and liver. Acta Vet-Beograd. 2016; 66(1): 26-36. DOI: 10.1515/acve-2016-0002 (M23, IF= 0,375)</w:t>
            </w:r>
          </w:p>
        </w:tc>
      </w:tr>
      <w:tr w:rsidR="000216AB" w:rsidRPr="005E671A" w:rsidTr="009A4396">
        <w:trPr>
          <w:trHeight w:val="227"/>
        </w:trPr>
        <w:tc>
          <w:tcPr>
            <w:tcW w:w="9468" w:type="dxa"/>
            <w:gridSpan w:val="11"/>
            <w:vAlign w:val="center"/>
          </w:tcPr>
          <w:p w:rsidR="000216AB" w:rsidRPr="005E671A" w:rsidRDefault="000216AB" w:rsidP="00355A08">
            <w:pPr>
              <w:tabs>
                <w:tab w:val="left" w:pos="567"/>
              </w:tabs>
              <w:spacing w:after="60"/>
              <w:rPr>
                <w:b/>
                <w:lang w:val="sr-Cyrl-CS"/>
              </w:rPr>
            </w:pPr>
            <w:r w:rsidRPr="005E671A">
              <w:rPr>
                <w:b/>
                <w:lang w:val="sr-Cyrl-CS"/>
              </w:rPr>
              <w:t xml:space="preserve">Збирни подаци научне, односно уметничке и стручне активности наставника </w:t>
            </w:r>
          </w:p>
        </w:tc>
      </w:tr>
      <w:tr w:rsidR="000216AB" w:rsidRPr="005E671A" w:rsidTr="009A4396">
        <w:trPr>
          <w:trHeight w:val="227"/>
        </w:trPr>
        <w:tc>
          <w:tcPr>
            <w:tcW w:w="3831" w:type="dxa"/>
            <w:gridSpan w:val="6"/>
            <w:vAlign w:val="center"/>
          </w:tcPr>
          <w:p w:rsidR="000216AB" w:rsidRPr="005E671A" w:rsidRDefault="000216AB" w:rsidP="00355A08">
            <w:pPr>
              <w:tabs>
                <w:tab w:val="left" w:pos="567"/>
              </w:tabs>
              <w:spacing w:after="60"/>
              <w:rPr>
                <w:lang w:val="sr-Cyrl-CS"/>
              </w:rPr>
            </w:pPr>
            <w:r w:rsidRPr="005E671A">
              <w:rPr>
                <w:lang w:val="sr-Cyrl-CS"/>
              </w:rPr>
              <w:t>Укупан број цитата</w:t>
            </w:r>
          </w:p>
        </w:tc>
        <w:tc>
          <w:tcPr>
            <w:tcW w:w="5637" w:type="dxa"/>
            <w:gridSpan w:val="5"/>
            <w:vAlign w:val="center"/>
          </w:tcPr>
          <w:p w:rsidR="000216AB" w:rsidRPr="005E671A" w:rsidRDefault="00A75A45" w:rsidP="00355A08">
            <w:pPr>
              <w:tabs>
                <w:tab w:val="left" w:pos="567"/>
              </w:tabs>
              <w:spacing w:after="60"/>
              <w:rPr>
                <w:lang w:val="sr-Cyrl-CS"/>
              </w:rPr>
            </w:pPr>
            <w:r>
              <w:rPr>
                <w:lang w:val="sr-Cyrl-CS"/>
              </w:rPr>
              <w:t>13</w:t>
            </w:r>
          </w:p>
        </w:tc>
      </w:tr>
      <w:tr w:rsidR="000216AB" w:rsidRPr="005E671A" w:rsidTr="009A4396">
        <w:trPr>
          <w:trHeight w:val="227"/>
        </w:trPr>
        <w:tc>
          <w:tcPr>
            <w:tcW w:w="3831" w:type="dxa"/>
            <w:gridSpan w:val="6"/>
            <w:vAlign w:val="center"/>
          </w:tcPr>
          <w:p w:rsidR="000216AB" w:rsidRPr="005E671A" w:rsidRDefault="000216AB" w:rsidP="00355A08">
            <w:pPr>
              <w:tabs>
                <w:tab w:val="left" w:pos="567"/>
              </w:tabs>
              <w:spacing w:after="60"/>
              <w:rPr>
                <w:lang w:val="sr-Cyrl-CS"/>
              </w:rPr>
            </w:pPr>
            <w:r w:rsidRPr="005E671A">
              <w:rPr>
                <w:lang w:val="sr-Cyrl-CS"/>
              </w:rPr>
              <w:t>Укупан број радова са SCI (SSCI) листе</w:t>
            </w:r>
          </w:p>
        </w:tc>
        <w:tc>
          <w:tcPr>
            <w:tcW w:w="5637" w:type="dxa"/>
            <w:gridSpan w:val="5"/>
            <w:vAlign w:val="center"/>
          </w:tcPr>
          <w:p w:rsidR="000216AB" w:rsidRPr="005E671A" w:rsidRDefault="00A75A45" w:rsidP="00355A08">
            <w:pPr>
              <w:tabs>
                <w:tab w:val="left" w:pos="567"/>
              </w:tabs>
              <w:spacing w:after="60"/>
              <w:rPr>
                <w:lang w:val="sr-Cyrl-CS"/>
              </w:rPr>
            </w:pPr>
            <w:r>
              <w:rPr>
                <w:lang w:val="sr-Cyrl-CS"/>
              </w:rPr>
              <w:t>13</w:t>
            </w:r>
          </w:p>
        </w:tc>
      </w:tr>
      <w:tr w:rsidR="000216AB" w:rsidRPr="005E671A" w:rsidTr="009A4396">
        <w:trPr>
          <w:trHeight w:val="227"/>
        </w:trPr>
        <w:tc>
          <w:tcPr>
            <w:tcW w:w="3831" w:type="dxa"/>
            <w:gridSpan w:val="6"/>
            <w:vAlign w:val="center"/>
          </w:tcPr>
          <w:p w:rsidR="000216AB" w:rsidRPr="005E671A" w:rsidRDefault="000216AB" w:rsidP="00355A08">
            <w:pPr>
              <w:tabs>
                <w:tab w:val="left" w:pos="567"/>
              </w:tabs>
              <w:spacing w:after="60"/>
              <w:rPr>
                <w:lang w:val="sr-Cyrl-CS"/>
              </w:rPr>
            </w:pPr>
            <w:r w:rsidRPr="005E671A">
              <w:rPr>
                <w:lang w:val="sr-Cyrl-CS"/>
              </w:rPr>
              <w:t>Тренутно учешће на пројектима</w:t>
            </w:r>
          </w:p>
        </w:tc>
        <w:tc>
          <w:tcPr>
            <w:tcW w:w="2054" w:type="dxa"/>
            <w:gridSpan w:val="2"/>
            <w:vAlign w:val="center"/>
          </w:tcPr>
          <w:p w:rsidR="000216AB" w:rsidRPr="005E671A" w:rsidRDefault="000216AB" w:rsidP="00355A08">
            <w:pPr>
              <w:tabs>
                <w:tab w:val="left" w:pos="567"/>
              </w:tabs>
              <w:spacing w:after="60"/>
              <w:rPr>
                <w:lang w:val="sr-Cyrl-CS"/>
              </w:rPr>
            </w:pPr>
            <w:r w:rsidRPr="005E671A">
              <w:rPr>
                <w:lang w:val="sr-Cyrl-CS"/>
              </w:rPr>
              <w:t>Домаћи</w:t>
            </w:r>
            <w:r w:rsidR="00A75A45">
              <w:rPr>
                <w:lang w:val="sr-Cyrl-CS"/>
              </w:rPr>
              <w:t xml:space="preserve">  1</w:t>
            </w:r>
          </w:p>
        </w:tc>
        <w:tc>
          <w:tcPr>
            <w:tcW w:w="3583" w:type="dxa"/>
            <w:gridSpan w:val="3"/>
            <w:vAlign w:val="center"/>
          </w:tcPr>
          <w:p w:rsidR="000216AB" w:rsidRPr="005E671A" w:rsidRDefault="000216AB" w:rsidP="00355A08">
            <w:pPr>
              <w:tabs>
                <w:tab w:val="left" w:pos="567"/>
              </w:tabs>
              <w:spacing w:after="60"/>
              <w:rPr>
                <w:lang w:val="sr-Cyrl-CS"/>
              </w:rPr>
            </w:pPr>
            <w:r w:rsidRPr="005E671A">
              <w:rPr>
                <w:lang w:val="sr-Cyrl-CS"/>
              </w:rPr>
              <w:t>Међународни</w:t>
            </w:r>
          </w:p>
        </w:tc>
      </w:tr>
      <w:tr w:rsidR="000216AB" w:rsidRPr="005E671A" w:rsidTr="009A4396">
        <w:trPr>
          <w:trHeight w:val="227"/>
        </w:trPr>
        <w:tc>
          <w:tcPr>
            <w:tcW w:w="1747" w:type="dxa"/>
            <w:gridSpan w:val="3"/>
            <w:vAlign w:val="center"/>
          </w:tcPr>
          <w:p w:rsidR="000216AB" w:rsidRPr="005E671A" w:rsidRDefault="000216AB" w:rsidP="00355A08">
            <w:pPr>
              <w:tabs>
                <w:tab w:val="left" w:pos="567"/>
              </w:tabs>
              <w:spacing w:after="60"/>
              <w:rPr>
                <w:lang w:val="sr-Cyrl-CS"/>
              </w:rPr>
            </w:pPr>
            <w:r w:rsidRPr="005E671A">
              <w:rPr>
                <w:lang w:val="sr-Cyrl-CS"/>
              </w:rPr>
              <w:t xml:space="preserve">Усавршавања </w:t>
            </w:r>
          </w:p>
        </w:tc>
        <w:tc>
          <w:tcPr>
            <w:tcW w:w="7721" w:type="dxa"/>
            <w:gridSpan w:val="8"/>
            <w:vAlign w:val="center"/>
          </w:tcPr>
          <w:p w:rsidR="000216AB" w:rsidRPr="005E671A" w:rsidRDefault="000216AB" w:rsidP="00355A08">
            <w:pPr>
              <w:tabs>
                <w:tab w:val="left" w:pos="567"/>
              </w:tabs>
              <w:spacing w:after="60"/>
              <w:rPr>
                <w:lang w:val="sr-Cyrl-CS"/>
              </w:rPr>
            </w:pPr>
          </w:p>
        </w:tc>
      </w:tr>
      <w:tr w:rsidR="000216AB" w:rsidRPr="005E671A" w:rsidTr="009A4396">
        <w:trPr>
          <w:trHeight w:val="227"/>
        </w:trPr>
        <w:tc>
          <w:tcPr>
            <w:tcW w:w="9468" w:type="dxa"/>
            <w:gridSpan w:val="11"/>
            <w:vAlign w:val="center"/>
          </w:tcPr>
          <w:p w:rsidR="000216AB" w:rsidRPr="005E671A" w:rsidRDefault="000216AB" w:rsidP="00355A08">
            <w:pPr>
              <w:tabs>
                <w:tab w:val="left" w:pos="567"/>
              </w:tabs>
              <w:spacing w:after="60"/>
              <w:rPr>
                <w:lang w:val="sr-Cyrl-CS"/>
              </w:rPr>
            </w:pPr>
            <w:r w:rsidRPr="005E671A">
              <w:rPr>
                <w:lang w:val="sr-Cyrl-CS"/>
              </w:rPr>
              <w:t>Други подаци које сматрате релевантним</w:t>
            </w:r>
          </w:p>
        </w:tc>
      </w:tr>
      <w:tr w:rsidR="000216AB" w:rsidRPr="005E671A" w:rsidTr="009A4396">
        <w:trPr>
          <w:trHeight w:val="227"/>
        </w:trPr>
        <w:tc>
          <w:tcPr>
            <w:tcW w:w="9468" w:type="dxa"/>
            <w:gridSpan w:val="11"/>
            <w:vAlign w:val="center"/>
          </w:tcPr>
          <w:p w:rsidR="000216AB" w:rsidRPr="005E671A" w:rsidRDefault="000216AB" w:rsidP="00355A08">
            <w:pPr>
              <w:tabs>
                <w:tab w:val="left" w:pos="567"/>
              </w:tabs>
              <w:spacing w:after="60"/>
              <w:rPr>
                <w:lang w:val="sr-Cyrl-CS"/>
              </w:rPr>
            </w:pPr>
            <w:r w:rsidRPr="004B32B2">
              <w:rPr>
                <w:lang w:val="sr-Cyrl-CS"/>
              </w:rPr>
              <w:lastRenderedPageBreak/>
              <w:t>Ове податке дати за сваког наставника, или користећи исту форму формулара формирати књигу свих наставника у установи, која се у том слушају даје као прилог. Ова табела несме прећи једну А4 страну.</w:t>
            </w:r>
          </w:p>
        </w:tc>
      </w:tr>
    </w:tbl>
    <w:p w:rsidR="007B170D" w:rsidRDefault="007B170D"/>
    <w:sectPr w:rsidR="007B170D" w:rsidSect="007B170D">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0AC1" w:rsidRDefault="004A0AC1" w:rsidP="00A75A45">
      <w:r>
        <w:separator/>
      </w:r>
    </w:p>
  </w:endnote>
  <w:endnote w:type="continuationSeparator" w:id="0">
    <w:p w:rsidR="004A0AC1" w:rsidRDefault="004A0AC1" w:rsidP="00A75A4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0AC1" w:rsidRDefault="004A0AC1" w:rsidP="00A75A45">
      <w:r>
        <w:separator/>
      </w:r>
    </w:p>
  </w:footnote>
  <w:footnote w:type="continuationSeparator" w:id="0">
    <w:p w:rsidR="004A0AC1" w:rsidRDefault="004A0AC1" w:rsidP="00A75A4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6863A6"/>
    <w:multiLevelType w:val="hybridMultilevel"/>
    <w:tmpl w:val="50065B82"/>
    <w:lvl w:ilvl="0" w:tplc="E5DAA24A">
      <w:start w:val="1"/>
      <w:numFmt w:val="decimal"/>
      <w:lvlText w:val="%1."/>
      <w:lvlJc w:val="left"/>
      <w:pPr>
        <w:ind w:left="720" w:hanging="360"/>
      </w:pPr>
      <w:rPr>
        <w:rFonts w:cs="Times New Roman" w:hint="default"/>
        <w:b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350B2575"/>
    <w:multiLevelType w:val="hybridMultilevel"/>
    <w:tmpl w:val="74D6CCA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oofState w:spelling="clean" w:grammar="clean"/>
  <w:defaultTabStop w:val="720"/>
  <w:characterSpacingControl w:val="doNotCompress"/>
  <w:footnotePr>
    <w:footnote w:id="-1"/>
    <w:footnote w:id="0"/>
  </w:footnotePr>
  <w:endnotePr>
    <w:endnote w:id="-1"/>
    <w:endnote w:id="0"/>
  </w:endnotePr>
  <w:compat/>
  <w:rsids>
    <w:rsidRoot w:val="000216AB"/>
    <w:rsid w:val="0000762B"/>
    <w:rsid w:val="000216AB"/>
    <w:rsid w:val="00326F34"/>
    <w:rsid w:val="004A0AC1"/>
    <w:rsid w:val="004B32B2"/>
    <w:rsid w:val="00603A67"/>
    <w:rsid w:val="00695D24"/>
    <w:rsid w:val="007B170D"/>
    <w:rsid w:val="008B3F4E"/>
    <w:rsid w:val="008F339C"/>
    <w:rsid w:val="009A4396"/>
    <w:rsid w:val="009E003E"/>
    <w:rsid w:val="00A130E2"/>
    <w:rsid w:val="00A75A45"/>
    <w:rsid w:val="00A929D7"/>
    <w:rsid w:val="00DB3491"/>
    <w:rsid w:val="00DF36D2"/>
    <w:rsid w:val="00F54702"/>
    <w:rsid w:val="00F91F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16AB"/>
    <w:pPr>
      <w:widowControl w:val="0"/>
      <w:autoSpaceDE w:val="0"/>
      <w:autoSpaceDN w:val="0"/>
      <w:adjustRightInd w:val="0"/>
      <w:spacing w:after="0" w:line="240" w:lineRule="auto"/>
    </w:pPr>
    <w:rPr>
      <w:rFonts w:ascii="Times New Roman" w:eastAsia="Times New Roman"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A75A45"/>
    <w:pPr>
      <w:tabs>
        <w:tab w:val="center" w:pos="4680"/>
        <w:tab w:val="right" w:pos="9360"/>
      </w:tabs>
    </w:pPr>
  </w:style>
  <w:style w:type="character" w:customStyle="1" w:styleId="HeaderChar">
    <w:name w:val="Header Char"/>
    <w:basedOn w:val="DefaultParagraphFont"/>
    <w:link w:val="Header"/>
    <w:uiPriority w:val="99"/>
    <w:semiHidden/>
    <w:rsid w:val="00A75A45"/>
    <w:rPr>
      <w:rFonts w:ascii="Times New Roman" w:eastAsia="Times New Roman" w:hAnsi="Times New Roman" w:cs="Times New Roman"/>
      <w:sz w:val="20"/>
      <w:szCs w:val="20"/>
      <w:lang w:val="sr-Latn-CS" w:eastAsia="sr-Latn-CS"/>
    </w:rPr>
  </w:style>
  <w:style w:type="paragraph" w:styleId="Footer">
    <w:name w:val="footer"/>
    <w:basedOn w:val="Normal"/>
    <w:link w:val="FooterChar"/>
    <w:uiPriority w:val="99"/>
    <w:semiHidden/>
    <w:unhideWhenUsed/>
    <w:rsid w:val="00A75A45"/>
    <w:pPr>
      <w:tabs>
        <w:tab w:val="center" w:pos="4680"/>
        <w:tab w:val="right" w:pos="9360"/>
      </w:tabs>
    </w:pPr>
  </w:style>
  <w:style w:type="character" w:customStyle="1" w:styleId="FooterChar">
    <w:name w:val="Footer Char"/>
    <w:basedOn w:val="DefaultParagraphFont"/>
    <w:link w:val="Footer"/>
    <w:uiPriority w:val="99"/>
    <w:semiHidden/>
    <w:rsid w:val="00A75A45"/>
    <w:rPr>
      <w:rFonts w:ascii="Times New Roman" w:eastAsia="Times New Roman" w:hAnsi="Times New Roman" w:cs="Times New Roman"/>
      <w:sz w:val="20"/>
      <w:szCs w:val="20"/>
      <w:lang w:val="sr-Latn-CS" w:eastAsia="sr-Latn-CS"/>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548</Words>
  <Characters>3126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Bilja</dc:creator>
  <cp:lastModifiedBy>Ivanka Markovic</cp:lastModifiedBy>
  <cp:revision>2</cp:revision>
  <dcterms:created xsi:type="dcterms:W3CDTF">2019-05-27T19:27:00Z</dcterms:created>
  <dcterms:modified xsi:type="dcterms:W3CDTF">2019-05-27T19:27:00Z</dcterms:modified>
</cp:coreProperties>
</file>